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8EF" w:rsidRPr="0059002E" w:rsidRDefault="00F91D81" w:rsidP="00F91D81">
      <w:pPr>
        <w:ind w:firstLineChars="200" w:firstLine="420"/>
        <w:rPr>
          <w:rFonts w:ascii="宋体" w:eastAsia="宋体" w:hAnsi="宋体"/>
        </w:rPr>
      </w:pPr>
      <w:r w:rsidRPr="0059002E">
        <w:rPr>
          <w:rFonts w:ascii="宋体" w:eastAsia="宋体" w:hAnsi="宋体"/>
        </w:rPr>
        <w:t>《</w:t>
      </w:r>
      <w:r w:rsidRPr="0059002E">
        <w:rPr>
          <w:rFonts w:ascii="宋体" w:eastAsia="宋体" w:hAnsi="宋体" w:hint="eastAsia"/>
        </w:rPr>
        <w:t>系统管理学报</w:t>
      </w:r>
      <w:r w:rsidRPr="0059002E">
        <w:rPr>
          <w:rFonts w:ascii="宋体" w:eastAsia="宋体" w:hAnsi="宋体"/>
        </w:rPr>
        <w:t>》是经国家科委、国家教委批准，由教育部主管、上海交通大学主办的综合性学术期刊。本刊已许可中国学术期刊（光盘版）电子杂志社、万方数据库</w:t>
      </w:r>
      <w:r w:rsidRPr="0059002E">
        <w:rPr>
          <w:rFonts w:ascii="宋体" w:eastAsia="宋体" w:hAnsi="宋体" w:hint="eastAsia"/>
        </w:rPr>
        <w:t>-</w:t>
      </w:r>
      <w:r w:rsidRPr="0059002E">
        <w:rPr>
          <w:rFonts w:ascii="宋体" w:eastAsia="宋体" w:hAnsi="宋体"/>
        </w:rPr>
        <w:t>数字化期刊群、维普资讯网、超星域出版系统等在其相关数据库中</w:t>
      </w:r>
      <w:r w:rsidRPr="0059002E">
        <w:rPr>
          <w:rFonts w:ascii="宋体" w:eastAsia="宋体" w:hAnsi="宋体" w:hint="eastAsia"/>
        </w:rPr>
        <w:t>，</w:t>
      </w:r>
      <w:r w:rsidRPr="0059002E">
        <w:rPr>
          <w:rFonts w:ascii="宋体" w:eastAsia="宋体" w:hAnsi="宋体"/>
        </w:rPr>
        <w:t>以数字化方式复制、汇编、发行、信息网络传播本刊全文。</w:t>
      </w:r>
      <w:r w:rsidR="00114E53" w:rsidRPr="00114E53">
        <w:rPr>
          <w:rFonts w:ascii="宋体" w:eastAsia="宋体" w:hAnsi="宋体" w:hint="eastAsia"/>
        </w:rPr>
        <w:t>本刊支付的稿酬已包含著作权使用费，所有署名作者向本刊提交文章发表之行为视为同意上述声明。如有异议，请在投稿时说明，本刊将按作者说明处理。</w:t>
      </w:r>
      <w:bookmarkStart w:id="0" w:name="_GoBack"/>
      <w:bookmarkEnd w:id="0"/>
    </w:p>
    <w:sectPr w:rsidR="009238EF" w:rsidRPr="00590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053" w:rsidRDefault="00D14053" w:rsidP="0059002E">
      <w:r>
        <w:separator/>
      </w:r>
    </w:p>
  </w:endnote>
  <w:endnote w:type="continuationSeparator" w:id="0">
    <w:p w:rsidR="00D14053" w:rsidRDefault="00D14053" w:rsidP="0059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053" w:rsidRDefault="00D14053" w:rsidP="0059002E">
      <w:r>
        <w:separator/>
      </w:r>
    </w:p>
  </w:footnote>
  <w:footnote w:type="continuationSeparator" w:id="0">
    <w:p w:rsidR="00D14053" w:rsidRDefault="00D14053" w:rsidP="00590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81"/>
    <w:rsid w:val="00114E53"/>
    <w:rsid w:val="003074CA"/>
    <w:rsid w:val="0059002E"/>
    <w:rsid w:val="009238EF"/>
    <w:rsid w:val="00D14053"/>
    <w:rsid w:val="00F9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FE6364-0CF5-43C5-AB55-5EA6A554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0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0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2022-02-22T01:01:00Z</dcterms:created>
  <dcterms:modified xsi:type="dcterms:W3CDTF">2022-03-07T03:23:00Z</dcterms:modified>
</cp:coreProperties>
</file>